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30" w:rsidRDefault="00857BD5">
      <w:pPr>
        <w:pStyle w:val="Titre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STATUTS DE LA SOCIÉTÉ</w:t>
      </w:r>
    </w:p>
    <w:p w:rsidR="00374C30" w:rsidRPr="00915380" w:rsidRDefault="00857BD5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(Indiquer la dénomination sociale)</w:t>
      </w:r>
    </w:p>
    <w:p w:rsidR="00374C30" w:rsidRPr="00915380" w:rsidRDefault="00857BD5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Entreprise unipersonnelle à responsabilité limitée (EURL)</w:t>
      </w:r>
    </w:p>
    <w:p w:rsidR="00374C30" w:rsidRPr="00915380" w:rsidRDefault="00857BD5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Au capital de ___________</w:t>
      </w:r>
    </w:p>
    <w:p w:rsidR="00374C30" w:rsidRPr="00915380" w:rsidRDefault="00857BD5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Adresse du siège social : ___________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 xml:space="preserve">Le soussigné : 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 xml:space="preserve">M. / Mme (nom de naissance et, éventuellement le nom d’usage, prénom, domicile, date et lieu de naissance) a établi ainsi qu’il suit les statuts d’une société à responsabilité limitée dont le gérant est l’associé unique. 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 1 – FORME DE LA SOCIÉTÉ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La société est à responsabilité limitée. Elle peut à tout moment exister entre plusieurs associés suite à une transmission o</w:t>
      </w:r>
      <w:bookmarkStart w:id="1" w:name="_GoBack"/>
      <w:bookmarkEnd w:id="1"/>
      <w:r w:rsidRPr="00915380">
        <w:rPr>
          <w:rFonts w:ascii="Times New Roman" w:eastAsia="Times New Roman" w:hAnsi="Times New Roman" w:cs="Times New Roman"/>
          <w:sz w:val="20"/>
          <w:szCs w:val="20"/>
        </w:rPr>
        <w:t>u à une cession de parts sociales.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 2 – OBJET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La société a pour objet :</w:t>
      </w:r>
    </w:p>
    <w:p w:rsidR="00374C30" w:rsidRPr="00915380" w:rsidRDefault="0085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 ;</w:t>
      </w:r>
    </w:p>
    <w:p w:rsidR="00374C30" w:rsidRPr="00915380" w:rsidRDefault="0085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color w:val="000000"/>
          <w:sz w:val="20"/>
          <w:szCs w:val="20"/>
        </w:rPr>
        <w:t>Et, plus généralement, toutes opérations de nature juridique, civile, financière, économique, ou commerciale, liées directement ou indirectement à l’objet social, ou susceptibles de favoriser son développement ou son extension.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 4 – DÉNOMINATION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La société a pour dénomination : ___________.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Son sigle est : ___________.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 4 – SIÈGE SOCIAL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Le siège de la société est fixé à l’adresse suivante : ___________.</w:t>
      </w:r>
    </w:p>
    <w:p w:rsidR="00374C30" w:rsidRPr="00915380" w:rsidRDefault="00857BD5">
      <w:pPr>
        <w:spacing w:before="240"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Il pourra être transféré par décision de l’associé unique</w:t>
      </w:r>
      <w:r w:rsidRPr="00915380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 xml:space="preserve">Article 5 – DURÉE </w:t>
      </w:r>
    </w:p>
    <w:p w:rsidR="00374C30" w:rsidRPr="00915380" w:rsidRDefault="00857BD5">
      <w:pPr>
        <w:spacing w:before="24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La société est constituée pour une durée de ___________ années, sauf prorogation ou dissolution anticipée.</w:t>
      </w:r>
    </w:p>
    <w:p w:rsidR="00374C30" w:rsidRPr="00915380" w:rsidRDefault="00857BD5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i/>
          <w:sz w:val="20"/>
          <w:szCs w:val="20"/>
        </w:rPr>
        <w:t>La durée ne peut pas excéder quatre-vingt-dix-neuf ans.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 xml:space="preserve">Article 6 – APPORTS </w:t>
      </w:r>
    </w:p>
    <w:p w:rsidR="00374C30" w:rsidRPr="00915380" w:rsidRDefault="00857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color w:val="000000"/>
          <w:sz w:val="20"/>
          <w:szCs w:val="20"/>
        </w:rPr>
        <w:t>Apports en numéraire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M. / Mme apporte et verse à la société un montant total de ___________ €.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La somme totale versée, soit ___________ €, a été déposée le ___________ sur un compte ouvert au nom de la société en formation, à l’adresse suivante : ___________.</w:t>
      </w:r>
    </w:p>
    <w:p w:rsidR="00374C30" w:rsidRPr="00915380" w:rsidRDefault="00857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Apports de biens communs (appartenant à la communauté des époux)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 7 – CAPITAL SOCIAL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Le capital de la société est fixé à ___________ €. Il est divisé en ___________ parts sociales dont la valeur nominale s’élève à ___________ €, intégralement libérées.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 8 – GÉRANCE DE LA SOCIÉTÉ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La gérance de la société est assurée par son associé unique, M. / Mme ___________.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 9 – DÉCISIONS DE L’ASSOCIÉ UNIQUE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L’associé unique exerce les prérogatives de l’assemblée générale dans la société pluripersonnelle. Il ne peut déléguer ses pouvoirs. Ses décisions sont consignées sur un registre coté et paraphé.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 10 – EXERCICE SOCIAL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 11 – COMPTES SOCIAUX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Article 12 – FRAIS ET FORMALITÉS ADMINISTRATIVES DE PUBLICITÉ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Les frais relatifs à l’établissement du présent statut et de ses modifications éventuelles seront pris en charge par la société.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Le porteur d’une copie de ce document dispose de tous pouvoirs pour procéder aux formalités légales de publicité.</w:t>
      </w:r>
    </w:p>
    <w:p w:rsidR="00374C30" w:rsidRPr="00915380" w:rsidRDefault="00857BD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Fait à ___________, le ___________.</w:t>
      </w:r>
    </w:p>
    <w:p w:rsidR="00374C30" w:rsidRPr="00915380" w:rsidRDefault="00857BD5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SIGNATURE DE L’ASSOCIÉ UNIQUE :</w:t>
      </w:r>
    </w:p>
    <w:p w:rsidR="00374C30" w:rsidRPr="00915380" w:rsidRDefault="00857BD5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 w:rsidRPr="00915380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374C30" w:rsidRPr="00915380" w:rsidRDefault="00374C30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</w:p>
    <w:sectPr w:rsidR="00374C30" w:rsidRPr="0091538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473F"/>
    <w:multiLevelType w:val="multilevel"/>
    <w:tmpl w:val="F9A24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760B9"/>
    <w:multiLevelType w:val="multilevel"/>
    <w:tmpl w:val="BC06C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30"/>
    <w:rsid w:val="00374C30"/>
    <w:rsid w:val="00857BD5"/>
    <w:rsid w:val="0091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24DE8-8F44-468A-A4EB-E22E0180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Squad</dc:creator>
  <cp:lastModifiedBy>Haingo</cp:lastModifiedBy>
  <cp:revision>3</cp:revision>
  <dcterms:created xsi:type="dcterms:W3CDTF">2019-02-13T16:44:00Z</dcterms:created>
  <dcterms:modified xsi:type="dcterms:W3CDTF">2019-02-13T19:58:00Z</dcterms:modified>
</cp:coreProperties>
</file>